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C3" w:rsidRPr="00286AC3" w:rsidRDefault="00286AC3" w:rsidP="00286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286AC3">
        <w:rPr>
          <w:rFonts w:ascii="Times New Roman" w:eastAsia="Times New Roman" w:hAnsi="Times New Roman" w:cs="Times New Roman"/>
          <w:b/>
          <w:bCs/>
          <w:sz w:val="36"/>
        </w:rPr>
        <w:t>Наличие условий в ДОО для воспитанников с ограниченными возможностями здоровья и детей-инвалидов</w:t>
      </w:r>
    </w:p>
    <w:p w:rsidR="00286AC3" w:rsidRPr="00286AC3" w:rsidRDefault="00286AC3" w:rsidP="00286A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286AC3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387"/>
        <w:gridCol w:w="6237"/>
      </w:tblGrid>
      <w:tr w:rsidR="00286AC3" w:rsidRPr="00286AC3" w:rsidTr="00286AC3">
        <w:trPr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Примечания (ссылка)</w:t>
            </w:r>
          </w:p>
        </w:tc>
      </w:tr>
      <w:tr w:rsidR="00286AC3" w:rsidRPr="00286AC3" w:rsidTr="00286AC3">
        <w:trPr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доступа в здание образовательной организации инвалидов и лиц с ограниченными возможностями здоровья.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к кабинетам администрации, методическому и медицинскому кабинетам, туалету обеспечен посредством сопровождающего лица или с помощью родителей (законных представителей).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AC3" w:rsidRPr="00286AC3" w:rsidTr="00286AC3">
        <w:trPr>
          <w:jc w:val="center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330F4B" w:rsidP="00330F4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сновная образовательная программа дошкольног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образования МДОУ д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«Золотая рыбка»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Дети–инвалиды и дети с ОВЗ, посещающие общеобразовательные группы, обучаются по индивидуальным образовательным маршрутам </w:t>
            </w:r>
          </w:p>
          <w:p w:rsidR="004A46C7" w:rsidRPr="00286AC3" w:rsidRDefault="004A46C7" w:rsidP="00286AC3">
            <w:pPr>
              <w:spacing w:after="0" w:line="276" w:lineRule="atLeas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AC3" w:rsidRPr="00286AC3" w:rsidTr="00286A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AC3" w:rsidRPr="00286AC3" w:rsidRDefault="00286AC3" w:rsidP="0028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Электронное обучение и дистанционные образовательные курсы для реализации образовательных программ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6AC3" w:rsidRPr="00286AC3" w:rsidTr="00286AC3">
        <w:trPr>
          <w:jc w:val="center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Оборудованные учебные кабинеты (группы)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330F4B" w:rsidP="00330F4B">
            <w:pPr>
              <w:spacing w:after="0" w:line="276" w:lineRule="atLeast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МДОУ д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</w:t>
            </w:r>
            <w:r w:rsidR="00021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 «Золотая рыбка» </w:t>
            </w:r>
            <w:bookmarkStart w:id="0" w:name="_GoBack"/>
            <w:bookmarkEnd w:id="0"/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игровых комнат,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спальных комнат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, физкультурн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ый зал -1, 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кабинеты специалистов (учитель-логопед,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изостудия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педагог-психолог).</w:t>
            </w:r>
          </w:p>
        </w:tc>
      </w:tr>
      <w:tr w:rsidR="00286AC3" w:rsidRPr="00286AC3" w:rsidTr="00286A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AC3" w:rsidRPr="00286AC3" w:rsidRDefault="00286AC3" w:rsidP="0028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для проведения практических занятий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 помещения, </w:t>
            </w:r>
            <w:proofErr w:type="gram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залы доступны для использования инвалидами и лицами с ограниченными возможностями здоровья.</w:t>
            </w:r>
          </w:p>
        </w:tc>
      </w:tr>
      <w:tr w:rsidR="00286AC3" w:rsidRPr="00286AC3" w:rsidTr="00286A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AC3" w:rsidRPr="00286AC3" w:rsidRDefault="00286AC3" w:rsidP="0028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4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 специалистов оборудованы набором необходимых учебно-методических, наглядных и демонстрационных пособий.</w:t>
            </w:r>
          </w:p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группах имеется необходимое игровое и учебное оборудование.</w:t>
            </w:r>
          </w:p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закупается расходный материал для детского творчества и развития.</w:t>
            </w:r>
          </w:p>
        </w:tc>
      </w:tr>
      <w:tr w:rsidR="00286AC3" w:rsidRPr="00286AC3" w:rsidTr="00286A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AC3" w:rsidRPr="00286AC3" w:rsidRDefault="00286AC3" w:rsidP="0028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18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воспитанников имеются:</w:t>
            </w:r>
          </w:p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мультимедийный проектор;</w:t>
            </w:r>
          </w:p>
          <w:p w:rsidR="00286AC3" w:rsidRPr="00286AC3" w:rsidRDefault="00286AC3" w:rsidP="00286AC3">
            <w:pPr>
              <w:spacing w:after="1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ноутбук</w:t>
            </w:r>
          </w:p>
          <w:p w:rsidR="00286AC3" w:rsidRPr="00286AC3" w:rsidRDefault="00286AC3" w:rsidP="00330F4B">
            <w:pPr>
              <w:spacing w:after="1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ДОО размещены ссылки на интернет-ресурсы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педагогов, детей и родителей</w:t>
            </w:r>
          </w:p>
        </w:tc>
      </w:tr>
      <w:tr w:rsidR="00286AC3" w:rsidRPr="00286AC3" w:rsidTr="00286A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AC3" w:rsidRPr="00286AC3" w:rsidRDefault="00286AC3" w:rsidP="0028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питания воспитанников обучающихся, в том числе инвалидов и лиц с ограниченными возможностями здоровья.</w:t>
            </w:r>
          </w:p>
          <w:p w:rsidR="00286AC3" w:rsidRPr="00286AC3" w:rsidRDefault="00286AC3" w:rsidP="00286AC3">
            <w:pPr>
              <w:spacing w:after="0" w:line="276" w:lineRule="atLeas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детей в детском саду организуется в соответствии с перспективным меню, разработанным с учетом физиологических потребностей детей в калорийности и пищевых веществах. Питание детей осуществляется в соответствии с действующими Санитарно-эпидемиологическими правилами и нормативами СанПиН 2.4.1.3049-13, утв. Главным государственным санитарным врачом РФ 15.05.2013 г.  </w:t>
            </w:r>
          </w:p>
          <w:p w:rsidR="00286AC3" w:rsidRPr="00286AC3" w:rsidRDefault="00286AC3" w:rsidP="00093D9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отдельного меню для инвалидов и лиц с ОВЗ не предусмотрено.</w:t>
            </w:r>
          </w:p>
        </w:tc>
      </w:tr>
      <w:tr w:rsidR="00286AC3" w:rsidRPr="00286AC3" w:rsidTr="00286A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AC3" w:rsidRPr="00286AC3" w:rsidRDefault="00286AC3" w:rsidP="0028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охраны здоровья воспитанников, в том числе инвалидов и лиц с ограниченными возможностями здоровья.</w:t>
            </w:r>
          </w:p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-Разработана Программа «Здоровье», мероприятия по охране жизни и здоровья детей, центр содействия укреплению здоровья воспитанников.</w:t>
            </w:r>
          </w:p>
          <w:p w:rsidR="00286AC3" w:rsidRPr="00286AC3" w:rsidRDefault="004A46C7" w:rsidP="00286AC3">
            <w:pPr>
              <w:spacing w:before="150" w:after="0" w:line="276" w:lineRule="atLeast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профилактике и устранению речевых нарушений работает учитель-логопед, с целью создания условий для сохранения психофизиологического здоровья и эмоционального благополучия ребенка – педагог-психолог. Цель работы специалистов: оказание 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помощи детям с целью сохранения здоровья, коррекция нарушений развития познавательных процессов и речи. Основными методами работы являются: индивидуальные, подгрупповые и фронтальные занятия с детьми; индивидуальные и групповые консультации родителей и педагогов, тренинги.  </w:t>
            </w:r>
          </w:p>
          <w:p w:rsidR="00286AC3" w:rsidRPr="00286AC3" w:rsidRDefault="00286AC3" w:rsidP="00286AC3">
            <w:pPr>
              <w:spacing w:after="22" w:line="27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286AC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Медицинское обеспечение детей в детском саду обеспечивают органы здравоохранения. Услуги по оказанию доврачебной медицинской помощи (медицинский осмотр, профилактические прививки, противоэпидемические мероприятия при возникновении паразитарных и инфекционных заболеваний) воспитанников оказываются врачами Детской поликлиники </w:t>
            </w:r>
            <w:r w:rsidR="00093D9E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Козьмодемьянска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договору. </w:t>
            </w:r>
            <w:r w:rsidRPr="00286AC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оборудовано медицинским блоком: медицинский кабинет, изолятор, туалет. </w:t>
            </w:r>
            <w:r w:rsidRPr="00286AC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 оснащен всем необходимым оборудованием, которое соответствует санитарно-гигиеническим требованиям, имеется достаточное количество медикаментов для оказания первой неотложной помощи, здесь же происходит осмотр детей.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образовательном учреждении с целью охраны здоровья воспитанников проводятся следующее мероприятия: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профилактических осмотров;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мероприятия по обеспечению адаптации в образовательном учреждении;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-осуществление систематического медицинского </w:t>
            </w:r>
            <w:proofErr w:type="gram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физическим развитием воспитанников и уровнем их заболеваемости;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контроля за санитарно-гигиеническим состоянием образовательного учреждения;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-осуществление контроля за физическим, гигиеническим воспитанием детей,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-проведением закаливающих мероприятий;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осуществление </w:t>
            </w:r>
            <w:proofErr w:type="gram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санитарных норм и правил.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-Состояние и содержание территории, здания, помещений соответствует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имеются физкультурн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о-музыкальный 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по физической культуре 3 раза в неделю. Задачи и содержание 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 по физическому развитию детей включены в Основную образовательную программу ДОУ.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СанПиН от 2.4.1.3049-13 разрабатывается: режим дня детей в ДОУ, с обязательным учетом возраста детей. В режиме обязательно </w:t>
            </w:r>
            <w:proofErr w:type="gram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отражаются</w:t>
            </w:r>
            <w:proofErr w:type="gram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 приема</w:t>
            </w:r>
            <w:r w:rsidR="004A46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пищи, прогулок, дневного сна, с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      </w:r>
          </w:p>
          <w:p w:rsidR="00286AC3" w:rsidRPr="00286AC3" w:rsidRDefault="00286AC3" w:rsidP="00093D9E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      </w:r>
          </w:p>
        </w:tc>
      </w:tr>
      <w:tr w:rsidR="00286AC3" w:rsidRPr="00286AC3" w:rsidTr="00286AC3">
        <w:trPr>
          <w:trHeight w:val="28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AC3" w:rsidRPr="00286AC3" w:rsidRDefault="00286AC3" w:rsidP="0028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</w:t>
            </w:r>
          </w:p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образовательные ресурсы,</w:t>
            </w:r>
            <w:r w:rsidRPr="00286AC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которым обеспечивается доступ </w:t>
            </w:r>
            <w:proofErr w:type="gram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приспособленные для использования инвалидами и лицами с ограниченными возможностями здоровья – не предусматривается.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 учреждения имеет версию сайта для слабовидящих</w:t>
            </w:r>
            <w:r w:rsidR="004A46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AC3" w:rsidRPr="00286AC3" w:rsidTr="00286AC3">
        <w:trPr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 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речи):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 специалистов</w:t>
            </w:r>
            <w:r w:rsidRPr="00286AC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содержат: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материалы и игры по темам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зеркало с лампой дополнительного освещения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комплект зондов для постановки звуков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дыхательные тренажеры, игрушки для развития правильного речевого дыхания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картотеки материалов для автоматизации и дифференциации звуков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логопедические альбомы для обследования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предметные и сюжетные картинки по 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лексическим темам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настольно-печатные дидактические игры</w:t>
            </w:r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алгоритмы, схемы,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</w:p>
          <w:p w:rsidR="00286AC3" w:rsidRPr="00286AC3" w:rsidRDefault="00286AC3" w:rsidP="00286AC3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методическая, дидактическая, справочная и художественная литература</w:t>
            </w:r>
          </w:p>
        </w:tc>
      </w:tr>
      <w:tr w:rsidR="00286AC3" w:rsidRPr="00286AC3" w:rsidTr="00286AC3">
        <w:trPr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ind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Наличие и условия предоставления </w:t>
            </w:r>
            <w:proofErr w:type="gramStart"/>
            <w:r w:rsidRPr="00286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обучающимся</w:t>
            </w:r>
            <w:proofErr w:type="gramEnd"/>
            <w:r w:rsidRPr="00286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стипендий, мер социальной поддержки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общежития/интерната, </w:t>
            </w:r>
            <w:proofErr w:type="gram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приспособленных</w:t>
            </w:r>
            <w:proofErr w:type="gram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ОВЗ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6AC3" w:rsidRPr="00286AC3" w:rsidTr="00286AC3">
        <w:trPr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паспорта доступности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C3" w:rsidRPr="00286AC3" w:rsidRDefault="00286AC3" w:rsidP="00286AC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B1CC6" w:rsidRDefault="002B1CC6"/>
    <w:sectPr w:rsidR="002B1CC6" w:rsidSect="00286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C3"/>
    <w:rsid w:val="0002178A"/>
    <w:rsid w:val="00093D9E"/>
    <w:rsid w:val="001F07E3"/>
    <w:rsid w:val="00286AC3"/>
    <w:rsid w:val="002B1CC6"/>
    <w:rsid w:val="00330F4B"/>
    <w:rsid w:val="004024B7"/>
    <w:rsid w:val="004779B2"/>
    <w:rsid w:val="004A46C7"/>
    <w:rsid w:val="009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AC3"/>
    <w:rPr>
      <w:b/>
      <w:bCs/>
    </w:rPr>
  </w:style>
  <w:style w:type="character" w:customStyle="1" w:styleId="apple-converted-space">
    <w:name w:val="apple-converted-space"/>
    <w:basedOn w:val="a0"/>
    <w:rsid w:val="00286AC3"/>
  </w:style>
  <w:style w:type="character" w:styleId="a4">
    <w:name w:val="Hyperlink"/>
    <w:basedOn w:val="a0"/>
    <w:uiPriority w:val="99"/>
    <w:unhideWhenUsed/>
    <w:rsid w:val="00286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AC3"/>
    <w:rPr>
      <w:b/>
      <w:bCs/>
    </w:rPr>
  </w:style>
  <w:style w:type="character" w:customStyle="1" w:styleId="apple-converted-space">
    <w:name w:val="apple-converted-space"/>
    <w:basedOn w:val="a0"/>
    <w:rsid w:val="00286AC3"/>
  </w:style>
  <w:style w:type="character" w:styleId="a4">
    <w:name w:val="Hyperlink"/>
    <w:basedOn w:val="a0"/>
    <w:uiPriority w:val="99"/>
    <w:unhideWhenUsed/>
    <w:rsid w:val="00286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91484A87748A41AADAB7A28665F6C1" ma:contentTypeVersion="0" ma:contentTypeDescription="Создание документа." ma:contentTypeScope="" ma:versionID="d5778253cedc952634fc5a7389331b9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77D677-D993-43C1-9D0C-1C23F30B856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9676A6-C0CD-4471-B350-B2D729EF2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0D631-9DBC-452A-8975-F587B6711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Наталья</cp:lastModifiedBy>
  <cp:revision>5</cp:revision>
  <dcterms:created xsi:type="dcterms:W3CDTF">2019-04-18T15:33:00Z</dcterms:created>
  <dcterms:modified xsi:type="dcterms:W3CDTF">2019-04-19T09:21:00Z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0x0101002291484A87748A41AADAB7A28665F6C1</vt:lpwstr>
  </property>
</Properties>
</file>