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ED" w:rsidRDefault="00570BED" w:rsidP="000F519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87304" wp14:editId="15D157E4">
            <wp:simplePos x="0" y="0"/>
            <wp:positionH relativeFrom="margin">
              <wp:posOffset>-680085</wp:posOffset>
            </wp:positionH>
            <wp:positionV relativeFrom="margin">
              <wp:posOffset>78105</wp:posOffset>
            </wp:positionV>
            <wp:extent cx="6953250" cy="9124950"/>
            <wp:effectExtent l="0" t="0" r="0" b="0"/>
            <wp:wrapSquare wrapText="bothSides"/>
            <wp:docPr id="1" name="Рисунок 1" descr="C:\Users\Наталья\Desktop\Документы для ВОП2019-20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окументы для ВОП2019-20\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BED" w:rsidRDefault="00570BED" w:rsidP="000F5198">
      <w:pPr>
        <w:ind w:firstLine="708"/>
        <w:jc w:val="both"/>
      </w:pPr>
    </w:p>
    <w:p w:rsidR="00570BED" w:rsidRDefault="00570BED" w:rsidP="000F5198">
      <w:pPr>
        <w:ind w:firstLine="708"/>
        <w:jc w:val="both"/>
      </w:pPr>
    </w:p>
    <w:p w:rsidR="00570BED" w:rsidRDefault="00570BED" w:rsidP="000F5198">
      <w:pPr>
        <w:ind w:firstLine="708"/>
        <w:jc w:val="both"/>
      </w:pPr>
    </w:p>
    <w:p w:rsidR="00570BED" w:rsidRDefault="00570BED" w:rsidP="000F5198">
      <w:pPr>
        <w:ind w:firstLine="708"/>
        <w:jc w:val="both"/>
      </w:pPr>
      <w:bookmarkStart w:id="0" w:name="_GoBack"/>
      <w:bookmarkEnd w:id="0"/>
    </w:p>
    <w:p w:rsidR="000F5198" w:rsidRDefault="000F5198" w:rsidP="000F5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детей от 5 до 6 лет - 25 минут. Для детей 6-7 лет –30 минут. Максимально допустимый объем образовательной нагрузки в первой половине дня  для детей 3-4 лет – 30 мин, а для детей 4-5 лет 40 мин. соответственно. В середине времени отведённого на непрерывную непосредственно образовательную деятельность, проводятся физкультурные минутки. Перерывы между периодами непосредственно образовательной деятельности – 10 минут. Образовательная деятельность с детьми старшего дошкольного возраста осуществляется во второй половине дня после сна. Ее продолжительность составляет 25- 30 минут.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середине учебного года для детей организуются каникулы с 1 по 12 января. 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конце учебного года (3 и 4 недели) осуществляются мониторинговые исследования качества освоения образовательной программы.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Летняя оздоровительная работа продолжается с 1 июня по 31 августа. В летний период непосредственно образовательная деятельность осуществляется в образовательных областях «Физическое развитие», (тематический модуль «Физкультура»), «Художественно – эстетическое развитие» (тематический модуль «Музыка»).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части формируемой участниками образовательных отношений учебного плана реализуются направления: физическое и художественно – эстетическое. Занятия  в студиях и  кружках проводятся  во второй  половине дня, соответственно с детьми  группы старшего дошкольного возраста. 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Кружковая работа проводится с учетом индивидуальных особенностей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интересов, потребностей и желаний родителей.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используют программы дополнительного образования: 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изобразительной деятельности: </w:t>
      </w:r>
      <w:r w:rsidRPr="00314CE9">
        <w:rPr>
          <w:sz w:val="28"/>
          <w:szCs w:val="28"/>
        </w:rPr>
        <w:t xml:space="preserve"> </w:t>
      </w:r>
      <w:r w:rsidR="00314CE9">
        <w:rPr>
          <w:color w:val="000000"/>
          <w:sz w:val="28"/>
          <w:szCs w:val="28"/>
        </w:rPr>
        <w:t>м</w:t>
      </w:r>
      <w:r w:rsidR="00314CE9" w:rsidRPr="00314CE9">
        <w:rPr>
          <w:color w:val="000000"/>
          <w:sz w:val="28"/>
          <w:szCs w:val="28"/>
        </w:rPr>
        <w:t>одифицированная программа художественного воспитания, обучения и развития детей 3-7 лет «Симфония цвета»  (из опыта работы детского сада).</w:t>
      </w:r>
    </w:p>
    <w:p w:rsidR="000F5198" w:rsidRDefault="000F5198" w:rsidP="000F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CE9">
        <w:rPr>
          <w:sz w:val="28"/>
          <w:szCs w:val="28"/>
        </w:rPr>
        <w:t>по музыкальной деятельности п</w:t>
      </w:r>
      <w:r w:rsidR="00314CE9" w:rsidRPr="00314CE9">
        <w:rPr>
          <w:sz w:val="28"/>
          <w:szCs w:val="28"/>
        </w:rPr>
        <w:t xml:space="preserve">арциальная программа «Ладушки: программа всестороннего музыкального воспитания и образования» авт. </w:t>
      </w:r>
      <w:proofErr w:type="spellStart"/>
      <w:r w:rsidR="00314CE9" w:rsidRPr="00314CE9">
        <w:rPr>
          <w:sz w:val="28"/>
          <w:szCs w:val="28"/>
        </w:rPr>
        <w:t>Каплунова</w:t>
      </w:r>
      <w:proofErr w:type="spellEnd"/>
      <w:r w:rsidR="00314CE9" w:rsidRPr="00314CE9">
        <w:rPr>
          <w:sz w:val="28"/>
          <w:szCs w:val="28"/>
        </w:rPr>
        <w:t xml:space="preserve"> И.М., </w:t>
      </w:r>
      <w:proofErr w:type="spellStart"/>
      <w:r w:rsidR="00314CE9" w:rsidRPr="00314CE9">
        <w:rPr>
          <w:sz w:val="28"/>
          <w:szCs w:val="28"/>
        </w:rPr>
        <w:t>Новоскольцева</w:t>
      </w:r>
      <w:proofErr w:type="spellEnd"/>
      <w:r w:rsidR="00314CE9" w:rsidRPr="00314CE9">
        <w:rPr>
          <w:sz w:val="28"/>
          <w:szCs w:val="28"/>
        </w:rPr>
        <w:t xml:space="preserve"> И.А.</w:t>
      </w:r>
    </w:p>
    <w:p w:rsidR="000F5198" w:rsidRDefault="000F5198" w:rsidP="000F519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69"/>
        <w:gridCol w:w="1608"/>
        <w:gridCol w:w="1272"/>
        <w:gridCol w:w="216"/>
        <w:gridCol w:w="1165"/>
        <w:gridCol w:w="249"/>
        <w:gridCol w:w="1266"/>
        <w:gridCol w:w="183"/>
        <w:gridCol w:w="1543"/>
      </w:tblGrid>
      <w:tr w:rsidR="000F5198" w:rsidTr="002B3A1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Группа</w:t>
            </w:r>
          </w:p>
          <w:p w:rsidR="000F5198" w:rsidRDefault="000F5198" w:rsidP="007B787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НОД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группа раннего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Младшая</w:t>
            </w:r>
          </w:p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  <w:p w:rsidR="000F5198" w:rsidRDefault="000F5198" w:rsidP="007B78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B7" w:rsidRDefault="00F305B7" w:rsidP="007B78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Подгото</w:t>
            </w:r>
            <w:r w:rsidR="000F5198">
              <w:rPr>
                <w:b/>
                <w:lang w:eastAsia="en-US"/>
              </w:rPr>
              <w:t>вите</w:t>
            </w:r>
          </w:p>
          <w:p w:rsidR="000F5198" w:rsidRDefault="00F305B7" w:rsidP="00F305B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ль</w:t>
            </w:r>
            <w:r w:rsidR="000F5198">
              <w:rPr>
                <w:b/>
                <w:lang w:eastAsia="en-US"/>
              </w:rPr>
              <w:t>ная</w:t>
            </w:r>
            <w:proofErr w:type="spellEnd"/>
          </w:p>
        </w:tc>
      </w:tr>
      <w:tr w:rsidR="000F5198" w:rsidTr="007B787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F5198" w:rsidRDefault="000F5198" w:rsidP="007B78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332015"/>
              </w:rPr>
              <w:t>Инвариантная (обязательная часть)</w:t>
            </w:r>
          </w:p>
        </w:tc>
      </w:tr>
      <w:tr w:rsidR="000F5198" w:rsidTr="007B787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F5198" w:rsidRPr="009E01AC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i/>
                <w:color w:val="332015"/>
              </w:rPr>
            </w:pPr>
            <w:r w:rsidRPr="009E01AC">
              <w:rPr>
                <w:b/>
                <w:i/>
                <w:color w:val="332015"/>
              </w:rPr>
              <w:t>Познавательное развитие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pStyle w:val="a5"/>
              <w:rPr>
                <w:i/>
              </w:rPr>
            </w:pPr>
            <w:r w:rsidRPr="00D91DE1">
              <w:rPr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96" w:type="dxa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82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ind w:right="-1"/>
              <w:jc w:val="center"/>
            </w:pPr>
            <w:r>
              <w:rPr>
                <w:color w:val="332015"/>
              </w:rPr>
              <w:t>1/36</w:t>
            </w:r>
          </w:p>
        </w:tc>
        <w:tc>
          <w:tcPr>
            <w:tcW w:w="1466" w:type="dxa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2/72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pStyle w:val="a5"/>
              <w:rPr>
                <w:i/>
              </w:rPr>
            </w:pPr>
            <w:r w:rsidRPr="00D91DE1">
              <w:rPr>
                <w:i/>
              </w:rPr>
              <w:t>Ознакомление с окружающим миром</w:t>
            </w:r>
          </w:p>
        </w:tc>
        <w:tc>
          <w:tcPr>
            <w:tcW w:w="1696" w:type="dxa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1/72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82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ind w:right="-1"/>
              <w:jc w:val="center"/>
            </w:pPr>
            <w:r>
              <w:rPr>
                <w:color w:val="332015"/>
              </w:rPr>
              <w:t>2/72</w:t>
            </w:r>
          </w:p>
        </w:tc>
        <w:tc>
          <w:tcPr>
            <w:tcW w:w="1466" w:type="dxa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2/72</w:t>
            </w:r>
          </w:p>
        </w:tc>
      </w:tr>
      <w:tr w:rsidR="000F5198" w:rsidTr="007B787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F5198" w:rsidRDefault="000F5198" w:rsidP="007B78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color w:val="332015"/>
                <w:sz w:val="22"/>
                <w:szCs w:val="22"/>
              </w:rPr>
              <w:t>Речевое развитие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</w:rPr>
            </w:pPr>
            <w:r w:rsidRPr="00D91DE1">
              <w:rPr>
                <w:i/>
                <w:color w:val="332015"/>
              </w:rPr>
              <w:t>Развитие речи</w:t>
            </w:r>
          </w:p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696" w:type="dxa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2/72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82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ind w:firstLine="34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2/72</w:t>
            </w:r>
          </w:p>
        </w:tc>
        <w:tc>
          <w:tcPr>
            <w:tcW w:w="1466" w:type="dxa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2/72</w:t>
            </w:r>
          </w:p>
        </w:tc>
      </w:tr>
      <w:tr w:rsidR="000F5198" w:rsidTr="007B787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F5198" w:rsidRPr="009E01AC" w:rsidRDefault="000F5198" w:rsidP="007B7879">
            <w:pPr>
              <w:jc w:val="center"/>
              <w:rPr>
                <w:b/>
                <w:i/>
              </w:rPr>
            </w:pPr>
            <w:r w:rsidRPr="009E01AC">
              <w:rPr>
                <w:b/>
                <w:i/>
              </w:rPr>
              <w:t>Художественно – эстетическое развитие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</w:rPr>
            </w:pPr>
            <w:r w:rsidRPr="00D91DE1">
              <w:rPr>
                <w:i/>
                <w:color w:val="332015"/>
              </w:rPr>
              <w:lastRenderedPageBreak/>
              <w:t>Рисование</w:t>
            </w:r>
          </w:p>
        </w:tc>
        <w:tc>
          <w:tcPr>
            <w:tcW w:w="1696" w:type="dxa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82" w:type="dxa"/>
            <w:gridSpan w:val="2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rFonts w:eastAsiaTheme="minorEastAsia"/>
                <w:lang w:val="en-US"/>
              </w:rPr>
              <w:t>2</w:t>
            </w:r>
            <w:r>
              <w:rPr>
                <w:rFonts w:eastAsiaTheme="minorEastAsia"/>
              </w:rPr>
              <w:t>/36</w:t>
            </w:r>
          </w:p>
        </w:tc>
        <w:tc>
          <w:tcPr>
            <w:tcW w:w="1466" w:type="dxa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rFonts w:eastAsiaTheme="minorEastAsia"/>
                <w:lang w:val="en-US"/>
              </w:rPr>
              <w:t>2</w:t>
            </w:r>
            <w:r>
              <w:rPr>
                <w:rFonts w:eastAsiaTheme="minorEastAsia"/>
              </w:rPr>
              <w:t>/36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</w:rPr>
            </w:pPr>
            <w:r w:rsidRPr="00D91DE1">
              <w:rPr>
                <w:i/>
                <w:color w:val="332015"/>
              </w:rPr>
              <w:t>Лепка</w:t>
            </w:r>
          </w:p>
        </w:tc>
        <w:tc>
          <w:tcPr>
            <w:tcW w:w="1696" w:type="dxa"/>
          </w:tcPr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чередуется с аппликацией</w:t>
            </w:r>
          </w:p>
        </w:tc>
        <w:tc>
          <w:tcPr>
            <w:tcW w:w="1435" w:type="dxa"/>
            <w:gridSpan w:val="2"/>
            <w:vAlign w:val="center"/>
          </w:tcPr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pStyle w:val="a5"/>
              <w:rPr>
                <w:rFonts w:eastAsiaTheme="minorEastAsia"/>
              </w:rPr>
            </w:pPr>
            <w:r>
              <w:rPr>
                <w:color w:val="332015"/>
              </w:rPr>
              <w:t>чередуется с аппликацией</w:t>
            </w:r>
          </w:p>
        </w:tc>
        <w:tc>
          <w:tcPr>
            <w:tcW w:w="1482" w:type="dxa"/>
            <w:gridSpan w:val="2"/>
          </w:tcPr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чередуется с аппликацией</w:t>
            </w:r>
          </w:p>
        </w:tc>
        <w:tc>
          <w:tcPr>
            <w:tcW w:w="1466" w:type="dxa"/>
          </w:tcPr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pStyle w:val="a5"/>
              <w:rPr>
                <w:color w:val="332015"/>
              </w:rPr>
            </w:pPr>
            <w:r>
              <w:rPr>
                <w:color w:val="332015"/>
              </w:rPr>
              <w:t>чередуется с аппликацией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</w:rPr>
            </w:pPr>
            <w:r w:rsidRPr="00D91DE1">
              <w:rPr>
                <w:i/>
                <w:color w:val="332015"/>
              </w:rPr>
              <w:t xml:space="preserve">Аппликация </w:t>
            </w:r>
          </w:p>
        </w:tc>
        <w:tc>
          <w:tcPr>
            <w:tcW w:w="1696" w:type="dxa"/>
          </w:tcPr>
          <w:p w:rsidR="000F5198" w:rsidRPr="00F305B7" w:rsidRDefault="00F305B7" w:rsidP="00F305B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чередуется с лепкой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color w:val="332015"/>
              </w:rPr>
              <w:t>чередуется с лепкой</w:t>
            </w:r>
          </w:p>
        </w:tc>
        <w:tc>
          <w:tcPr>
            <w:tcW w:w="1482" w:type="dxa"/>
            <w:gridSpan w:val="2"/>
            <w:vAlign w:val="center"/>
          </w:tcPr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чередуется с лепкой</w:t>
            </w:r>
          </w:p>
        </w:tc>
        <w:tc>
          <w:tcPr>
            <w:tcW w:w="1466" w:type="dxa"/>
            <w:vAlign w:val="center"/>
          </w:tcPr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чередуется с аппликацией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</w:rPr>
            </w:pPr>
            <w:r w:rsidRPr="00D91DE1">
              <w:rPr>
                <w:i/>
                <w:color w:val="332015"/>
              </w:rPr>
              <w:t xml:space="preserve">Музыка </w:t>
            </w:r>
          </w:p>
        </w:tc>
        <w:tc>
          <w:tcPr>
            <w:tcW w:w="1696" w:type="dxa"/>
          </w:tcPr>
          <w:p w:rsidR="000F5198" w:rsidRPr="000F5198" w:rsidRDefault="000F5198" w:rsidP="007B78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F5198">
              <w:rPr>
                <w:color w:val="332015"/>
                <w:sz w:val="20"/>
                <w:szCs w:val="20"/>
              </w:rPr>
              <w:t>2/72</w:t>
            </w:r>
          </w:p>
        </w:tc>
        <w:tc>
          <w:tcPr>
            <w:tcW w:w="1464" w:type="dxa"/>
            <w:gridSpan w:val="2"/>
          </w:tcPr>
          <w:p w:rsidR="000F5198" w:rsidRP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0"/>
                <w:szCs w:val="20"/>
              </w:rPr>
            </w:pPr>
            <w:r w:rsidRPr="000F5198">
              <w:rPr>
                <w:color w:val="332015"/>
                <w:sz w:val="20"/>
                <w:szCs w:val="20"/>
              </w:rPr>
              <w:t>2/72</w:t>
            </w:r>
          </w:p>
        </w:tc>
        <w:tc>
          <w:tcPr>
            <w:tcW w:w="1435" w:type="dxa"/>
            <w:gridSpan w:val="2"/>
          </w:tcPr>
          <w:p w:rsidR="000F5198" w:rsidRPr="000F5198" w:rsidRDefault="000F5198" w:rsidP="007B78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F5198">
              <w:rPr>
                <w:rFonts w:eastAsiaTheme="minorEastAsia"/>
                <w:sz w:val="20"/>
                <w:szCs w:val="20"/>
              </w:rPr>
              <w:t>2/72</w:t>
            </w:r>
          </w:p>
        </w:tc>
        <w:tc>
          <w:tcPr>
            <w:tcW w:w="1482" w:type="dxa"/>
            <w:gridSpan w:val="2"/>
          </w:tcPr>
          <w:p w:rsidR="000F5198" w:rsidRP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0"/>
                <w:szCs w:val="20"/>
              </w:rPr>
            </w:pPr>
            <w:r w:rsidRPr="000F5198">
              <w:rPr>
                <w:rFonts w:eastAsiaTheme="minorEastAsia"/>
                <w:sz w:val="20"/>
                <w:szCs w:val="20"/>
              </w:rPr>
              <w:t>2/72</w:t>
            </w:r>
          </w:p>
        </w:tc>
        <w:tc>
          <w:tcPr>
            <w:tcW w:w="1466" w:type="dxa"/>
          </w:tcPr>
          <w:p w:rsidR="000F5198" w:rsidRP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0"/>
                <w:szCs w:val="20"/>
              </w:rPr>
            </w:pPr>
            <w:r w:rsidRPr="000F5198">
              <w:rPr>
                <w:color w:val="332015"/>
                <w:sz w:val="20"/>
                <w:szCs w:val="20"/>
              </w:rPr>
              <w:t>2/72</w:t>
            </w:r>
          </w:p>
        </w:tc>
      </w:tr>
      <w:tr w:rsidR="000F5198" w:rsidTr="007B787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F5198" w:rsidRPr="00D91DE1" w:rsidRDefault="000F5198" w:rsidP="007B7879">
            <w:pPr>
              <w:spacing w:line="276" w:lineRule="auto"/>
              <w:jc w:val="center"/>
              <w:rPr>
                <w:b/>
                <w:i/>
                <w:color w:val="332015"/>
              </w:rPr>
            </w:pPr>
            <w:r w:rsidRPr="00D91DE1">
              <w:rPr>
                <w:b/>
                <w:i/>
                <w:color w:val="332015"/>
              </w:rPr>
              <w:t>Физическое развитие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D91DE1" w:rsidRDefault="000F5198" w:rsidP="007B7879">
            <w:pPr>
              <w:pStyle w:val="a5"/>
              <w:rPr>
                <w:i/>
              </w:rPr>
            </w:pPr>
            <w:r w:rsidRPr="00D91DE1">
              <w:rPr>
                <w:i/>
              </w:rPr>
              <w:t>Физ. культура</w:t>
            </w:r>
          </w:p>
          <w:p w:rsidR="000F5198" w:rsidRPr="00D91DE1" w:rsidRDefault="000F5198" w:rsidP="007B7879">
            <w:pPr>
              <w:pStyle w:val="a5"/>
              <w:rPr>
                <w:i/>
              </w:rPr>
            </w:pPr>
            <w:r w:rsidRPr="00D91DE1">
              <w:rPr>
                <w:i/>
              </w:rPr>
              <w:t xml:space="preserve">в помещении </w:t>
            </w:r>
          </w:p>
          <w:p w:rsidR="00F305B7" w:rsidRPr="00D91DE1" w:rsidRDefault="00F305B7" w:rsidP="00F305B7">
            <w:pPr>
              <w:pStyle w:val="a5"/>
              <w:rPr>
                <w:i/>
              </w:rPr>
            </w:pPr>
            <w:r w:rsidRPr="00D91DE1">
              <w:rPr>
                <w:i/>
              </w:rPr>
              <w:t>Физ. культура</w:t>
            </w:r>
          </w:p>
          <w:p w:rsidR="000F5198" w:rsidRDefault="00F305B7" w:rsidP="007B7879">
            <w:pPr>
              <w:pStyle w:val="a5"/>
            </w:pPr>
            <w:r>
              <w:rPr>
                <w:i/>
              </w:rPr>
              <w:t>н</w:t>
            </w:r>
            <w:r w:rsidR="000F5198" w:rsidRPr="00D91DE1">
              <w:rPr>
                <w:i/>
              </w:rPr>
              <w:t>а воздухе</w:t>
            </w:r>
          </w:p>
        </w:tc>
        <w:tc>
          <w:tcPr>
            <w:tcW w:w="1696" w:type="dxa"/>
          </w:tcPr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  <w:r>
              <w:t>2/72</w:t>
            </w:r>
          </w:p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</w:p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pStyle w:val="a5"/>
              <w:jc w:val="center"/>
            </w:pPr>
            <w:r>
              <w:t>2/72</w:t>
            </w:r>
          </w:p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</w:p>
          <w:p w:rsidR="000F5198" w:rsidRDefault="000F5198" w:rsidP="007B7879">
            <w:pPr>
              <w:pStyle w:val="a5"/>
              <w:jc w:val="center"/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2/72</w:t>
            </w:r>
          </w:p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</w:p>
          <w:p w:rsidR="000F5198" w:rsidRDefault="000F5198" w:rsidP="007B7879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482" w:type="dxa"/>
            <w:gridSpan w:val="2"/>
          </w:tcPr>
          <w:p w:rsidR="000F5198" w:rsidRPr="000F5198" w:rsidRDefault="000F5198" w:rsidP="007B78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F5198">
              <w:rPr>
                <w:color w:val="332015"/>
                <w:sz w:val="20"/>
                <w:szCs w:val="20"/>
              </w:rPr>
              <w:t>2/72</w:t>
            </w:r>
          </w:p>
          <w:p w:rsidR="000F5198" w:rsidRPr="000F5198" w:rsidRDefault="000F5198" w:rsidP="007B78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F5198" w:rsidRPr="000F5198" w:rsidRDefault="000F5198" w:rsidP="007B7879">
            <w:pPr>
              <w:spacing w:line="276" w:lineRule="auto"/>
              <w:jc w:val="center"/>
              <w:rPr>
                <w:color w:val="332015"/>
                <w:sz w:val="20"/>
                <w:szCs w:val="20"/>
              </w:rPr>
            </w:pPr>
            <w:r w:rsidRPr="000F5198">
              <w:rPr>
                <w:rFonts w:eastAsiaTheme="minorEastAsia"/>
                <w:sz w:val="20"/>
                <w:szCs w:val="20"/>
              </w:rPr>
              <w:t>1/36</w:t>
            </w:r>
          </w:p>
        </w:tc>
        <w:tc>
          <w:tcPr>
            <w:tcW w:w="1466" w:type="dxa"/>
          </w:tcPr>
          <w:p w:rsidR="000F5198" w:rsidRPr="000F5198" w:rsidRDefault="000F5198" w:rsidP="007B7879">
            <w:pPr>
              <w:spacing w:line="276" w:lineRule="auto"/>
              <w:jc w:val="center"/>
              <w:rPr>
                <w:color w:val="332015"/>
                <w:sz w:val="20"/>
                <w:szCs w:val="20"/>
              </w:rPr>
            </w:pPr>
            <w:r w:rsidRPr="000F5198">
              <w:rPr>
                <w:color w:val="332015"/>
                <w:sz w:val="20"/>
                <w:szCs w:val="20"/>
              </w:rPr>
              <w:t>2/72</w:t>
            </w:r>
          </w:p>
          <w:p w:rsidR="000F5198" w:rsidRPr="000F5198" w:rsidRDefault="000F5198" w:rsidP="007B78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F5198" w:rsidRPr="000F5198" w:rsidRDefault="000F5198" w:rsidP="007B78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F5198">
              <w:rPr>
                <w:rFonts w:eastAsiaTheme="minorEastAsia"/>
                <w:sz w:val="20"/>
                <w:szCs w:val="20"/>
              </w:rPr>
              <w:t>1/36</w:t>
            </w:r>
          </w:p>
          <w:p w:rsidR="000F5198" w:rsidRP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0"/>
                <w:szCs w:val="20"/>
              </w:rPr>
            </w:pP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ИТОГО:</w:t>
            </w:r>
          </w:p>
        </w:tc>
        <w:tc>
          <w:tcPr>
            <w:tcW w:w="1696" w:type="dxa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  <w:color w:val="332015"/>
              </w:rPr>
              <w:t>10/360</w:t>
            </w:r>
          </w:p>
        </w:tc>
        <w:tc>
          <w:tcPr>
            <w:tcW w:w="1464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10/360</w:t>
            </w:r>
          </w:p>
        </w:tc>
        <w:tc>
          <w:tcPr>
            <w:tcW w:w="1435" w:type="dxa"/>
            <w:gridSpan w:val="2"/>
          </w:tcPr>
          <w:p w:rsidR="000F5198" w:rsidRDefault="000F5198" w:rsidP="007B787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10/360</w:t>
            </w:r>
          </w:p>
        </w:tc>
        <w:tc>
          <w:tcPr>
            <w:tcW w:w="1482" w:type="dxa"/>
            <w:gridSpan w:val="2"/>
          </w:tcPr>
          <w:p w:rsidR="000F5198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13/468</w:t>
            </w:r>
          </w:p>
        </w:tc>
        <w:tc>
          <w:tcPr>
            <w:tcW w:w="1466" w:type="dxa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14/504</w:t>
            </w:r>
          </w:p>
        </w:tc>
      </w:tr>
      <w:tr w:rsidR="000F5198" w:rsidTr="007B787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  <w:r w:rsidRPr="00CC3F7A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Pr="000F5198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0F5198">
              <w:rPr>
                <w:i/>
                <w:sz w:val="20"/>
                <w:szCs w:val="20"/>
              </w:rPr>
              <w:t xml:space="preserve">ружок </w:t>
            </w:r>
            <w:r>
              <w:rPr>
                <w:i/>
                <w:sz w:val="20"/>
                <w:szCs w:val="20"/>
              </w:rPr>
              <w:t xml:space="preserve"> по </w:t>
            </w:r>
            <w:proofErr w:type="spellStart"/>
            <w:r>
              <w:rPr>
                <w:i/>
                <w:sz w:val="20"/>
                <w:szCs w:val="20"/>
              </w:rPr>
              <w:t>изодеятельности</w:t>
            </w:r>
            <w:proofErr w:type="spellEnd"/>
            <w:r w:rsidRPr="000F5198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>Пчелка</w:t>
            </w:r>
            <w:r w:rsidRPr="000F519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696" w:type="dxa"/>
          </w:tcPr>
          <w:p w:rsidR="000F5198" w:rsidRPr="003A244D" w:rsidRDefault="000F5198" w:rsidP="007B7879">
            <w:pPr>
              <w:spacing w:line="276" w:lineRule="auto"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-</w:t>
            </w:r>
          </w:p>
        </w:tc>
        <w:tc>
          <w:tcPr>
            <w:tcW w:w="1464" w:type="dxa"/>
            <w:gridSpan w:val="2"/>
          </w:tcPr>
          <w:p w:rsidR="000F5198" w:rsidRPr="003A244D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</w:tcPr>
          <w:p w:rsidR="000F5198" w:rsidRPr="003A244D" w:rsidRDefault="000F5198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A244D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1482" w:type="dxa"/>
            <w:gridSpan w:val="2"/>
          </w:tcPr>
          <w:p w:rsidR="000F5198" w:rsidRPr="003A244D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1/36 </w:t>
            </w:r>
          </w:p>
          <w:p w:rsidR="000F5198" w:rsidRPr="003A244D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25 минут</w:t>
            </w:r>
          </w:p>
        </w:tc>
        <w:tc>
          <w:tcPr>
            <w:tcW w:w="1466" w:type="dxa"/>
          </w:tcPr>
          <w:p w:rsidR="000F5198" w:rsidRPr="003A244D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1/36</w:t>
            </w:r>
          </w:p>
          <w:p w:rsidR="000F5198" w:rsidRPr="003A244D" w:rsidRDefault="000F519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30 мин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F5198" w:rsidRDefault="000F5198" w:rsidP="000F5198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0F5198">
              <w:rPr>
                <w:i/>
                <w:sz w:val="20"/>
                <w:szCs w:val="20"/>
              </w:rPr>
              <w:t xml:space="preserve">ружок </w:t>
            </w:r>
            <w:r>
              <w:rPr>
                <w:i/>
                <w:sz w:val="20"/>
                <w:szCs w:val="20"/>
              </w:rPr>
              <w:t xml:space="preserve"> по музыкальной деятельности</w:t>
            </w:r>
          </w:p>
          <w:p w:rsidR="000F5198" w:rsidRPr="000F5198" w:rsidRDefault="002B3A17" w:rsidP="002B3A17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«</w:t>
            </w:r>
            <w:proofErr w:type="spellStart"/>
            <w:r>
              <w:rPr>
                <w:i/>
                <w:sz w:val="20"/>
                <w:szCs w:val="20"/>
              </w:rPr>
              <w:t>Фасолинка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696" w:type="dxa"/>
          </w:tcPr>
          <w:p w:rsidR="000F5198" w:rsidRPr="003A244D" w:rsidRDefault="000F5198" w:rsidP="007B7879">
            <w:pPr>
              <w:spacing w:line="276" w:lineRule="auto"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-</w:t>
            </w:r>
          </w:p>
        </w:tc>
        <w:tc>
          <w:tcPr>
            <w:tcW w:w="1464" w:type="dxa"/>
            <w:gridSpan w:val="2"/>
          </w:tcPr>
          <w:p w:rsidR="000F5198" w:rsidRPr="003A244D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</w:tcPr>
          <w:p w:rsidR="000F5198" w:rsidRPr="003A244D" w:rsidRDefault="000F5198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A244D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1482" w:type="dxa"/>
            <w:gridSpan w:val="2"/>
          </w:tcPr>
          <w:p w:rsidR="000F5198" w:rsidRPr="003A244D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1/36 </w:t>
            </w:r>
          </w:p>
          <w:p w:rsidR="000F5198" w:rsidRPr="003A244D" w:rsidRDefault="000F519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25 минут</w:t>
            </w:r>
          </w:p>
        </w:tc>
        <w:tc>
          <w:tcPr>
            <w:tcW w:w="1466" w:type="dxa"/>
          </w:tcPr>
          <w:p w:rsidR="000F5198" w:rsidRPr="003A244D" w:rsidRDefault="000F5198" w:rsidP="000F5198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1/36 </w:t>
            </w:r>
          </w:p>
          <w:p w:rsidR="000F5198" w:rsidRPr="003A244D" w:rsidRDefault="000F5198" w:rsidP="000F5198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более30 минут</w:t>
            </w:r>
          </w:p>
        </w:tc>
      </w:tr>
      <w:tr w:rsidR="002B3A17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Default="002B3A17" w:rsidP="002B3A17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0F5198">
              <w:rPr>
                <w:i/>
                <w:sz w:val="20"/>
                <w:szCs w:val="20"/>
              </w:rPr>
              <w:t xml:space="preserve">ружок </w:t>
            </w:r>
            <w:r>
              <w:rPr>
                <w:i/>
                <w:sz w:val="20"/>
                <w:szCs w:val="20"/>
              </w:rPr>
              <w:t xml:space="preserve"> по музыкальной деятельности</w:t>
            </w:r>
          </w:p>
          <w:p w:rsidR="002B3A17" w:rsidRDefault="002B3A17" w:rsidP="002B3A17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«Звездочки</w:t>
            </w:r>
            <w:r w:rsidR="0052140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696" w:type="dxa"/>
          </w:tcPr>
          <w:p w:rsidR="002B3A17" w:rsidRPr="003A244D" w:rsidRDefault="00907118" w:rsidP="007B7879">
            <w:pPr>
              <w:spacing w:line="276" w:lineRule="auto"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-</w:t>
            </w:r>
          </w:p>
        </w:tc>
        <w:tc>
          <w:tcPr>
            <w:tcW w:w="1464" w:type="dxa"/>
            <w:gridSpan w:val="2"/>
          </w:tcPr>
          <w:p w:rsidR="002B3A17" w:rsidRPr="003A244D" w:rsidRDefault="0090711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</w:tcPr>
          <w:p w:rsidR="002B3A17" w:rsidRPr="003A244D" w:rsidRDefault="00907118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A244D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1482" w:type="dxa"/>
            <w:gridSpan w:val="2"/>
          </w:tcPr>
          <w:p w:rsidR="002B3A17" w:rsidRPr="003A244D" w:rsidRDefault="002B3A17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1/36 </w:t>
            </w:r>
          </w:p>
          <w:p w:rsidR="002B3A17" w:rsidRPr="003A244D" w:rsidRDefault="002B3A17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25 минут</w:t>
            </w:r>
          </w:p>
        </w:tc>
        <w:tc>
          <w:tcPr>
            <w:tcW w:w="1466" w:type="dxa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1/36 </w:t>
            </w:r>
          </w:p>
          <w:p w:rsidR="002B3A17" w:rsidRPr="003A244D" w:rsidRDefault="002B3A17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более30 минут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Pr="000F5198" w:rsidRDefault="002B3A17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sz w:val="16"/>
                <w:szCs w:val="16"/>
              </w:rPr>
            </w:pPr>
            <w:r w:rsidRPr="000F519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696" w:type="dxa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2B3A17" w:rsidRPr="003A244D" w:rsidRDefault="002B3A17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521400" w:rsidRPr="003A244D" w:rsidRDefault="00521400" w:rsidP="00521400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1/36</w:t>
            </w:r>
          </w:p>
        </w:tc>
        <w:tc>
          <w:tcPr>
            <w:tcW w:w="1466" w:type="dxa"/>
          </w:tcPr>
          <w:p w:rsidR="002B3A17" w:rsidRPr="003A244D" w:rsidRDefault="00521400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1/36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Pr="00907118" w:rsidRDefault="002B3A17" w:rsidP="007B7879">
            <w:pPr>
              <w:suppressAutoHyphens/>
              <w:spacing w:before="100" w:beforeAutospacing="1" w:after="100" w:afterAutospacing="1"/>
              <w:ind w:left="107" w:right="-1" w:firstLine="141"/>
              <w:jc w:val="center"/>
              <w:rPr>
                <w:b/>
              </w:rPr>
            </w:pPr>
            <w:r w:rsidRPr="00907118">
              <w:rPr>
                <w:b/>
              </w:rPr>
              <w:t xml:space="preserve">ИТОГО </w:t>
            </w:r>
            <w:r w:rsidRPr="00907118">
              <w:rPr>
                <w:sz w:val="20"/>
                <w:szCs w:val="20"/>
              </w:rPr>
              <w:t>максимальный объем образовательной нагрузки</w:t>
            </w:r>
          </w:p>
        </w:tc>
        <w:tc>
          <w:tcPr>
            <w:tcW w:w="1696" w:type="dxa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2B3A17" w:rsidRPr="003A244D" w:rsidRDefault="002B3A17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2B3A17" w:rsidRPr="003A244D" w:rsidRDefault="00521400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14/504</w:t>
            </w:r>
          </w:p>
        </w:tc>
        <w:tc>
          <w:tcPr>
            <w:tcW w:w="1466" w:type="dxa"/>
          </w:tcPr>
          <w:p w:rsidR="002B3A17" w:rsidRPr="003A244D" w:rsidRDefault="00521400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b/>
                <w:color w:val="332015"/>
                <w:sz w:val="22"/>
                <w:szCs w:val="22"/>
              </w:rPr>
              <w:t>15/540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Pr="00FC04A7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b/>
                <w:color w:val="332015"/>
                <w:sz w:val="20"/>
                <w:szCs w:val="20"/>
              </w:rPr>
            </w:pPr>
            <w:r w:rsidRPr="00FC04A7">
              <w:rPr>
                <w:b/>
                <w:color w:val="332015"/>
                <w:sz w:val="20"/>
                <w:szCs w:val="20"/>
              </w:rPr>
              <w:t xml:space="preserve">Продолжительность </w:t>
            </w:r>
            <w:r>
              <w:rPr>
                <w:b/>
                <w:color w:val="332015"/>
                <w:sz w:val="20"/>
                <w:szCs w:val="20"/>
              </w:rPr>
              <w:t>О</w:t>
            </w:r>
            <w:r w:rsidRPr="00FC04A7">
              <w:rPr>
                <w:b/>
                <w:color w:val="332015"/>
                <w:sz w:val="20"/>
                <w:szCs w:val="20"/>
              </w:rPr>
              <w:t>ОД</w:t>
            </w:r>
          </w:p>
        </w:tc>
        <w:tc>
          <w:tcPr>
            <w:tcW w:w="1696" w:type="dxa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10 минут</w:t>
            </w:r>
          </w:p>
        </w:tc>
        <w:tc>
          <w:tcPr>
            <w:tcW w:w="1464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15 мин.</w:t>
            </w:r>
          </w:p>
        </w:tc>
        <w:tc>
          <w:tcPr>
            <w:tcW w:w="1435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20 мин.</w:t>
            </w:r>
          </w:p>
        </w:tc>
        <w:tc>
          <w:tcPr>
            <w:tcW w:w="1482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25 мин.</w:t>
            </w:r>
          </w:p>
        </w:tc>
        <w:tc>
          <w:tcPr>
            <w:tcW w:w="1466" w:type="dxa"/>
          </w:tcPr>
          <w:p w:rsidR="002B3A17" w:rsidRPr="003A244D" w:rsidRDefault="002B3A17" w:rsidP="007B7879">
            <w:pPr>
              <w:suppressAutoHyphens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не более 30 мин.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Pr="00FC04A7" w:rsidRDefault="002B3A17" w:rsidP="007B7879">
            <w:pPr>
              <w:suppressAutoHyphens/>
              <w:spacing w:before="100" w:beforeAutospacing="1" w:after="100" w:afterAutospacing="1"/>
              <w:ind w:right="-1"/>
              <w:rPr>
                <w:b/>
                <w:color w:val="332015"/>
                <w:sz w:val="20"/>
                <w:szCs w:val="20"/>
              </w:rPr>
            </w:pPr>
            <w:r w:rsidRPr="00FC04A7">
              <w:rPr>
                <w:b/>
                <w:color w:val="332015"/>
                <w:sz w:val="20"/>
                <w:szCs w:val="20"/>
              </w:rPr>
              <w:t>Максимально допустимый  объем образовательной нагрузки в первой половине дня</w:t>
            </w:r>
          </w:p>
        </w:tc>
        <w:tc>
          <w:tcPr>
            <w:tcW w:w="1696" w:type="dxa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20 минут</w:t>
            </w:r>
          </w:p>
          <w:p w:rsidR="002B3A17" w:rsidRPr="003A244D" w:rsidRDefault="002B3A17" w:rsidP="007B7879">
            <w:pPr>
              <w:spacing w:line="276" w:lineRule="auto"/>
              <w:jc w:val="center"/>
              <w:rPr>
                <w:b/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с перерывами между периодами ООД не менее 10 мин.</w:t>
            </w:r>
          </w:p>
        </w:tc>
        <w:tc>
          <w:tcPr>
            <w:tcW w:w="1464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30 минут с перерывами между периодами ООД не менее 10 мин.</w:t>
            </w:r>
          </w:p>
        </w:tc>
        <w:tc>
          <w:tcPr>
            <w:tcW w:w="1435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40 минут с перерывами между периодами ООД не менее 10 мин.</w:t>
            </w:r>
          </w:p>
        </w:tc>
        <w:tc>
          <w:tcPr>
            <w:tcW w:w="1482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45 минут с перерывами между периодами ООД не менее 10 мин.</w:t>
            </w:r>
          </w:p>
        </w:tc>
        <w:tc>
          <w:tcPr>
            <w:tcW w:w="1466" w:type="dxa"/>
          </w:tcPr>
          <w:p w:rsidR="002B3A17" w:rsidRPr="003A244D" w:rsidRDefault="002B3A17" w:rsidP="007B7879">
            <w:pPr>
              <w:suppressAutoHyphens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>90 минут с перерывами между периодами ООД не менее 10 мин.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Pr="00FC04A7" w:rsidRDefault="002B3A17" w:rsidP="007B7879">
            <w:pPr>
              <w:suppressAutoHyphens/>
              <w:spacing w:before="100" w:beforeAutospacing="1" w:after="100" w:afterAutospacing="1"/>
              <w:ind w:right="-1"/>
              <w:rPr>
                <w:b/>
                <w:color w:val="332015"/>
                <w:sz w:val="20"/>
                <w:szCs w:val="20"/>
              </w:rPr>
            </w:pPr>
            <w:r w:rsidRPr="00FC04A7">
              <w:rPr>
                <w:b/>
                <w:color w:val="332015"/>
                <w:sz w:val="20"/>
                <w:szCs w:val="20"/>
              </w:rPr>
              <w:t>Максимально допустимый  объем образовательной нагрузки во второй половине дня</w:t>
            </w:r>
          </w:p>
        </w:tc>
        <w:tc>
          <w:tcPr>
            <w:tcW w:w="1696" w:type="dxa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b/>
                <w:color w:val="332015"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2B3A17" w:rsidRPr="003A244D" w:rsidRDefault="002B3A17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2B3A17" w:rsidRPr="003A244D" w:rsidRDefault="002B3A17" w:rsidP="007B7879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2B3A17" w:rsidRPr="003A244D" w:rsidRDefault="002B3A17" w:rsidP="007B7879">
            <w:pPr>
              <w:suppressAutoHyphens/>
              <w:spacing w:before="100" w:beforeAutospacing="1" w:after="100" w:afterAutospacing="1"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 25 минут</w:t>
            </w:r>
          </w:p>
        </w:tc>
        <w:tc>
          <w:tcPr>
            <w:tcW w:w="1466" w:type="dxa"/>
          </w:tcPr>
          <w:p w:rsidR="002B3A17" w:rsidRPr="003A244D" w:rsidRDefault="002B3A17" w:rsidP="007B7879">
            <w:pPr>
              <w:suppressAutoHyphens/>
              <w:ind w:right="-1"/>
              <w:jc w:val="center"/>
              <w:rPr>
                <w:color w:val="332015"/>
                <w:sz w:val="22"/>
                <w:szCs w:val="22"/>
              </w:rPr>
            </w:pPr>
            <w:r w:rsidRPr="003A244D">
              <w:rPr>
                <w:color w:val="332015"/>
                <w:sz w:val="22"/>
                <w:szCs w:val="22"/>
              </w:rPr>
              <w:t xml:space="preserve"> 30 минут</w:t>
            </w:r>
          </w:p>
        </w:tc>
      </w:tr>
      <w:tr w:rsidR="00907118" w:rsidTr="002B3A17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2B3A17" w:rsidRPr="00907118" w:rsidRDefault="002B3A17" w:rsidP="007B7879">
            <w:pPr>
              <w:suppressAutoHyphens/>
              <w:spacing w:before="100" w:beforeAutospacing="1" w:after="100" w:afterAutospacing="1"/>
              <w:ind w:right="-1"/>
              <w:rPr>
                <w:b/>
                <w:sz w:val="20"/>
                <w:szCs w:val="20"/>
              </w:rPr>
            </w:pPr>
            <w:r w:rsidRPr="00907118">
              <w:rPr>
                <w:b/>
                <w:sz w:val="20"/>
                <w:szCs w:val="20"/>
              </w:rPr>
              <w:t>Объем недельной образовательной нагрузки</w:t>
            </w:r>
          </w:p>
        </w:tc>
        <w:tc>
          <w:tcPr>
            <w:tcW w:w="1696" w:type="dxa"/>
          </w:tcPr>
          <w:p w:rsidR="003A244D" w:rsidRDefault="00521400" w:rsidP="007B7879">
            <w:pPr>
              <w:spacing w:line="276" w:lineRule="auto"/>
              <w:jc w:val="center"/>
              <w:rPr>
                <w:b/>
                <w:lang w:val="en-US"/>
              </w:rPr>
            </w:pPr>
            <w:r w:rsidRPr="00521400">
              <w:rPr>
                <w:b/>
              </w:rPr>
              <w:t xml:space="preserve">1 час </w:t>
            </w:r>
          </w:p>
          <w:p w:rsidR="002B3A17" w:rsidRPr="00521400" w:rsidRDefault="00521400" w:rsidP="007B7879">
            <w:pPr>
              <w:spacing w:line="276" w:lineRule="auto"/>
              <w:jc w:val="center"/>
              <w:rPr>
                <w:b/>
              </w:rPr>
            </w:pPr>
            <w:r w:rsidRPr="00521400">
              <w:rPr>
                <w:b/>
              </w:rPr>
              <w:t>40 мин.</w:t>
            </w:r>
          </w:p>
        </w:tc>
        <w:tc>
          <w:tcPr>
            <w:tcW w:w="1464" w:type="dxa"/>
            <w:gridSpan w:val="2"/>
          </w:tcPr>
          <w:p w:rsidR="003A244D" w:rsidRDefault="00521400" w:rsidP="00521400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lang w:val="en-US"/>
              </w:rPr>
            </w:pPr>
            <w:r>
              <w:rPr>
                <w:b/>
                <w:color w:val="332015"/>
              </w:rPr>
              <w:t xml:space="preserve">2 часа </w:t>
            </w:r>
          </w:p>
          <w:p w:rsidR="002B3A17" w:rsidRPr="00660A23" w:rsidRDefault="00521400" w:rsidP="00521400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30 мин.</w:t>
            </w:r>
          </w:p>
        </w:tc>
        <w:tc>
          <w:tcPr>
            <w:tcW w:w="1435" w:type="dxa"/>
            <w:gridSpan w:val="2"/>
          </w:tcPr>
          <w:p w:rsidR="003A244D" w:rsidRDefault="00521400" w:rsidP="007B7879">
            <w:pPr>
              <w:spacing w:line="276" w:lineRule="auto"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</w:rPr>
              <w:t xml:space="preserve">3 часа </w:t>
            </w:r>
          </w:p>
          <w:p w:rsidR="002B3A17" w:rsidRPr="00660A23" w:rsidRDefault="00521400" w:rsidP="007B787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 мин.</w:t>
            </w:r>
          </w:p>
        </w:tc>
        <w:tc>
          <w:tcPr>
            <w:tcW w:w="1482" w:type="dxa"/>
            <w:gridSpan w:val="2"/>
          </w:tcPr>
          <w:p w:rsidR="003A244D" w:rsidRDefault="0090711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  <w:lang w:val="en-US"/>
              </w:rPr>
            </w:pPr>
            <w:r>
              <w:rPr>
                <w:b/>
                <w:color w:val="332015"/>
              </w:rPr>
              <w:t xml:space="preserve">4 часа </w:t>
            </w:r>
          </w:p>
          <w:p w:rsidR="002B3A17" w:rsidRPr="00660A23" w:rsidRDefault="00907118" w:rsidP="007B7879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15 мин.</w:t>
            </w:r>
          </w:p>
        </w:tc>
        <w:tc>
          <w:tcPr>
            <w:tcW w:w="1466" w:type="dxa"/>
          </w:tcPr>
          <w:p w:rsidR="003A244D" w:rsidRDefault="0090711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  <w:lang w:val="en-US"/>
              </w:rPr>
            </w:pPr>
            <w:r>
              <w:rPr>
                <w:b/>
                <w:color w:val="332015"/>
              </w:rPr>
              <w:t xml:space="preserve">7 час. </w:t>
            </w:r>
          </w:p>
          <w:p w:rsidR="002B3A17" w:rsidRPr="00660A23" w:rsidRDefault="00907118" w:rsidP="007B7879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30 мин</w:t>
            </w:r>
          </w:p>
        </w:tc>
      </w:tr>
    </w:tbl>
    <w:p w:rsidR="000F5198" w:rsidRDefault="000F5198" w:rsidP="000F5198">
      <w:pPr>
        <w:jc w:val="both"/>
        <w:rPr>
          <w:sz w:val="28"/>
        </w:rPr>
      </w:pPr>
    </w:p>
    <w:sectPr w:rsidR="000F5198" w:rsidSect="00967C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8CA"/>
    <w:multiLevelType w:val="hybridMultilevel"/>
    <w:tmpl w:val="038E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198"/>
    <w:rsid w:val="000F5198"/>
    <w:rsid w:val="002A3E6C"/>
    <w:rsid w:val="002B3A17"/>
    <w:rsid w:val="00314CE9"/>
    <w:rsid w:val="003A244D"/>
    <w:rsid w:val="00521400"/>
    <w:rsid w:val="00570BED"/>
    <w:rsid w:val="00664DCC"/>
    <w:rsid w:val="00737879"/>
    <w:rsid w:val="00907118"/>
    <w:rsid w:val="0090735C"/>
    <w:rsid w:val="00A0467E"/>
    <w:rsid w:val="00CE72B6"/>
    <w:rsid w:val="00D47885"/>
    <w:rsid w:val="00ED19A5"/>
    <w:rsid w:val="00F16B9C"/>
    <w:rsid w:val="00F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98"/>
    <w:pPr>
      <w:ind w:left="720"/>
      <w:contextualSpacing/>
    </w:pPr>
  </w:style>
  <w:style w:type="table" w:styleId="a4">
    <w:name w:val="Table Grid"/>
    <w:basedOn w:val="a1"/>
    <w:rsid w:val="000F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C9FE-EAF2-4673-9257-36EDBA7D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2019-08-29T12:39:00Z</cp:lastPrinted>
  <dcterms:created xsi:type="dcterms:W3CDTF">2019-04-16T04:51:00Z</dcterms:created>
  <dcterms:modified xsi:type="dcterms:W3CDTF">2019-09-18T07:30:00Z</dcterms:modified>
</cp:coreProperties>
</file>